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4247D" w:rsidRDefault="00000000">
      <w:pPr>
        <w:pBdr>
          <w:top w:val="nil"/>
          <w:left w:val="nil"/>
          <w:bottom w:val="nil"/>
          <w:right w:val="nil"/>
          <w:between w:val="nil"/>
        </w:pBdr>
        <w:spacing w:before="240" w:after="240"/>
        <w:jc w:val="both"/>
        <w:rPr>
          <w:rFonts w:ascii="Arial" w:eastAsia="Arial" w:hAnsi="Arial" w:cs="Arial"/>
          <w:b/>
          <w:bCs/>
          <w:color w:val="000080"/>
          <w:sz w:val="44"/>
          <w:szCs w:val="44"/>
        </w:rPr>
      </w:pPr>
      <w:r>
        <w:rPr>
          <w:rFonts w:ascii="Calibri" w:eastAsia="Calibri" w:hAnsi="Calibri" w:cs="Calibri"/>
          <w:color w:val="000080"/>
          <w:sz w:val="48"/>
          <w:szCs w:val="48"/>
        </w:rPr>
        <w:t>OCS Student Research Grant 2026</w:t>
      </w:r>
      <w:r>
        <w:rPr>
          <w:noProof/>
        </w:rPr>
        <w:drawing>
          <wp:anchor distT="0" distB="0" distL="114300" distR="114300" simplePos="0" relativeHeight="251658240" behindDoc="0" locked="0" layoutInCell="1" hidden="0" allowOverlap="1">
            <wp:simplePos x="0" y="0"/>
            <wp:positionH relativeFrom="column">
              <wp:posOffset>4867275</wp:posOffset>
            </wp:positionH>
            <wp:positionV relativeFrom="paragraph">
              <wp:posOffset>0</wp:posOffset>
            </wp:positionV>
            <wp:extent cx="1073580" cy="1081088"/>
            <wp:effectExtent l="0" t="0" r="0" b="0"/>
            <wp:wrapSquare wrapText="bothSides" distT="0" distB="0" distL="114300" distR="114300"/>
            <wp:docPr id="1" name="image1.jpg" descr="OCS_LOGO_Final_Nov2005_small"/>
            <wp:cNvGraphicFramePr/>
            <a:graphic xmlns:a="http://schemas.openxmlformats.org/drawingml/2006/main">
              <a:graphicData uri="http://schemas.openxmlformats.org/drawingml/2006/picture">
                <pic:pic xmlns:pic="http://schemas.openxmlformats.org/drawingml/2006/picture">
                  <pic:nvPicPr>
                    <pic:cNvPr id="0" name="image1.jpg" descr="OCS_LOGO_Final_Nov2005_small"/>
                    <pic:cNvPicPr preferRelativeResize="0"/>
                  </pic:nvPicPr>
                  <pic:blipFill>
                    <a:blip r:embed="rId8"/>
                    <a:srcRect/>
                    <a:stretch>
                      <a:fillRect/>
                    </a:stretch>
                  </pic:blipFill>
                  <pic:spPr>
                    <a:xfrm>
                      <a:off x="0" y="0"/>
                      <a:ext cx="1073580" cy="1081088"/>
                    </a:xfrm>
                    <a:prstGeom prst="rect">
                      <a:avLst/>
                    </a:prstGeom>
                    <a:ln/>
                  </pic:spPr>
                </pic:pic>
              </a:graphicData>
            </a:graphic>
          </wp:anchor>
        </w:drawing>
      </w:r>
    </w:p>
    <w:p w14:paraId="00000002" w14:textId="77777777" w:rsidR="0094247D" w:rsidRDefault="00000000">
      <w:pPr>
        <w:pBdr>
          <w:top w:val="nil"/>
          <w:left w:val="nil"/>
          <w:bottom w:val="nil"/>
          <w:right w:val="nil"/>
          <w:between w:val="nil"/>
        </w:pBdr>
        <w:spacing w:before="240" w:after="240"/>
        <w:jc w:val="both"/>
        <w:rPr>
          <w:rFonts w:ascii="Arial" w:eastAsia="Arial" w:hAnsi="Arial" w:cs="Arial"/>
          <w:color w:val="8BDBFF"/>
          <w:sz w:val="28"/>
          <w:szCs w:val="28"/>
        </w:rPr>
      </w:pPr>
      <w:r>
        <w:rPr>
          <w:rFonts w:ascii="Arial" w:eastAsia="Arial" w:hAnsi="Arial" w:cs="Arial"/>
          <w:b/>
          <w:bCs/>
          <w:color w:val="8BDBFF"/>
          <w:sz w:val="28"/>
          <w:szCs w:val="28"/>
        </w:rPr>
        <w:t>_____________________________________________</w:t>
      </w:r>
    </w:p>
    <w:p w14:paraId="00000003" w14:textId="77777777" w:rsidR="0094247D" w:rsidRDefault="00000000" w:rsidP="00FA5E37">
      <w:pPr>
        <w:pBdr>
          <w:top w:val="nil"/>
          <w:left w:val="nil"/>
          <w:bottom w:val="nil"/>
          <w:right w:val="nil"/>
          <w:between w:val="nil"/>
        </w:pBdr>
        <w:spacing w:before="240" w:after="240" w:line="276" w:lineRule="auto"/>
        <w:jc w:val="both"/>
        <w:rPr>
          <w:rFonts w:ascii="Arial" w:eastAsia="Arial" w:hAnsi="Arial" w:cs="Arial"/>
          <w:color w:val="000080"/>
        </w:rPr>
      </w:pPr>
      <w:r>
        <w:rPr>
          <w:rFonts w:ascii="Arial" w:eastAsia="Arial" w:hAnsi="Arial" w:cs="Arial"/>
          <w:b/>
          <w:bCs/>
          <w:color w:val="000000"/>
        </w:rPr>
        <w:t>About the grant</w:t>
      </w:r>
      <w:r>
        <w:rPr>
          <w:rFonts w:ascii="Arial" w:eastAsia="Arial" w:hAnsi="Arial" w:cs="Arial"/>
          <w:color w:val="000080"/>
        </w:rPr>
        <w:t>    </w:t>
      </w:r>
    </w:p>
    <w:p w14:paraId="00000004" w14:textId="77777777" w:rsidR="0094247D" w:rsidRDefault="00000000" w:rsidP="00FA5E37">
      <w:pPr>
        <w:spacing w:line="276" w:lineRule="auto"/>
        <w:rPr>
          <w:rFonts w:ascii="Arial" w:eastAsia="Arial" w:hAnsi="Arial" w:cs="Arial"/>
        </w:rPr>
      </w:pPr>
      <w:sdt>
        <w:sdtPr>
          <w:tag w:val="goog_rdk_0"/>
          <w:id w:val="-877239418"/>
        </w:sdtPr>
        <w:sdtContent/>
      </w:sdt>
      <w:r>
        <w:rPr>
          <w:rFonts w:ascii="Arial" w:eastAsia="Arial" w:hAnsi="Arial" w:cs="Arial"/>
        </w:rPr>
        <w:t>The OCS endeavors to award a yearly student research grant to support members enrolled in Masters (MSc) or PhD programs.</w:t>
      </w:r>
    </w:p>
    <w:p w14:paraId="00000005" w14:textId="77777777" w:rsidR="0094247D" w:rsidRDefault="0094247D" w:rsidP="00FA5E37">
      <w:pPr>
        <w:spacing w:line="276" w:lineRule="auto"/>
        <w:jc w:val="both"/>
        <w:rPr>
          <w:rFonts w:ascii="Arial" w:eastAsia="Arial" w:hAnsi="Arial" w:cs="Arial"/>
        </w:rPr>
      </w:pPr>
    </w:p>
    <w:p w14:paraId="00000006" w14:textId="77777777" w:rsidR="0094247D" w:rsidRDefault="00000000" w:rsidP="00FA5E37">
      <w:pPr>
        <w:spacing w:line="276" w:lineRule="auto"/>
        <w:rPr>
          <w:rFonts w:ascii="Arial" w:eastAsia="Arial" w:hAnsi="Arial" w:cs="Arial"/>
        </w:rPr>
      </w:pPr>
      <w:r>
        <w:rPr>
          <w:rFonts w:ascii="Arial" w:eastAsia="Arial" w:hAnsi="Arial" w:cs="Arial"/>
        </w:rPr>
        <w:t xml:space="preserve">In 2026, Passions of Paradise is generously sponsoring a </w:t>
      </w:r>
      <w:r>
        <w:rPr>
          <w:rFonts w:ascii="Arial" w:eastAsia="Arial" w:hAnsi="Arial" w:cs="Arial"/>
          <w:b/>
          <w:bCs/>
        </w:rPr>
        <w:t>$5,000 AUD</w:t>
      </w:r>
      <w:r>
        <w:rPr>
          <w:rFonts w:ascii="Arial" w:eastAsia="Arial" w:hAnsi="Arial" w:cs="Arial"/>
        </w:rPr>
        <w:t xml:space="preserve"> research grant for projects in the Oceania region.</w:t>
      </w:r>
    </w:p>
    <w:p w14:paraId="00000007" w14:textId="77777777" w:rsidR="0094247D" w:rsidRDefault="0094247D" w:rsidP="00FA5E37">
      <w:pPr>
        <w:spacing w:line="276" w:lineRule="auto"/>
        <w:jc w:val="both"/>
        <w:rPr>
          <w:rFonts w:ascii="Arial" w:eastAsia="Arial" w:hAnsi="Arial" w:cs="Arial"/>
        </w:rPr>
      </w:pPr>
    </w:p>
    <w:p w14:paraId="00000008" w14:textId="77777777" w:rsidR="0094247D" w:rsidRDefault="00000000" w:rsidP="00FA5E37">
      <w:pPr>
        <w:spacing w:line="276" w:lineRule="auto"/>
        <w:jc w:val="both"/>
        <w:rPr>
          <w:rFonts w:ascii="Arial" w:eastAsia="Arial" w:hAnsi="Arial" w:cs="Arial"/>
        </w:rPr>
      </w:pPr>
      <w:r>
        <w:rPr>
          <w:rFonts w:ascii="Arial" w:eastAsia="Arial" w:hAnsi="Arial" w:cs="Arial"/>
          <w:b/>
          <w:bCs/>
        </w:rPr>
        <w:t>Criteria for eligibility and grant conditions</w:t>
      </w:r>
    </w:p>
    <w:p w14:paraId="00000009" w14:textId="77777777" w:rsidR="0094247D" w:rsidRDefault="00000000" w:rsidP="00FA5E37">
      <w:pPr>
        <w:pBdr>
          <w:top w:val="nil"/>
          <w:left w:val="nil"/>
          <w:bottom w:val="nil"/>
          <w:right w:val="nil"/>
          <w:between w:val="nil"/>
        </w:pBdr>
        <w:spacing w:before="280" w:after="280" w:line="276" w:lineRule="auto"/>
        <w:jc w:val="both"/>
        <w:rPr>
          <w:rFonts w:ascii="Arial" w:eastAsia="Arial" w:hAnsi="Arial" w:cs="Arial"/>
          <w:color w:val="000000"/>
        </w:rPr>
      </w:pPr>
      <w:r>
        <w:rPr>
          <w:rFonts w:ascii="Arial" w:eastAsia="Arial" w:hAnsi="Arial" w:cs="Arial"/>
          <w:color w:val="000000"/>
        </w:rPr>
        <w:t>The following criteria and conditions apply to the OCS Student Research Grant 20</w:t>
      </w:r>
      <w:r>
        <w:rPr>
          <w:rFonts w:ascii="Arial" w:eastAsia="Arial" w:hAnsi="Arial" w:cs="Arial"/>
        </w:rPr>
        <w:t>26</w:t>
      </w:r>
      <w:r>
        <w:rPr>
          <w:rFonts w:ascii="Arial" w:eastAsia="Arial" w:hAnsi="Arial" w:cs="Arial"/>
          <w:color w:val="000000"/>
        </w:rPr>
        <w:t>.</w:t>
      </w:r>
    </w:p>
    <w:p w14:paraId="0000000A" w14:textId="77777777" w:rsidR="0094247D" w:rsidRDefault="00000000" w:rsidP="00FA5E37">
      <w:pPr>
        <w:numPr>
          <w:ilvl w:val="0"/>
          <w:numId w:val="2"/>
        </w:numPr>
        <w:pBdr>
          <w:top w:val="nil"/>
          <w:left w:val="nil"/>
          <w:bottom w:val="nil"/>
          <w:right w:val="nil"/>
          <w:between w:val="nil"/>
        </w:pBdr>
        <w:spacing w:before="120" w:line="276" w:lineRule="auto"/>
        <w:ind w:left="284" w:hanging="284"/>
        <w:jc w:val="both"/>
        <w:rPr>
          <w:rFonts w:ascii="Arial" w:eastAsia="Arial" w:hAnsi="Arial" w:cs="Arial"/>
          <w:color w:val="000000"/>
        </w:rPr>
      </w:pPr>
      <w:r>
        <w:rPr>
          <w:rFonts w:ascii="Arial" w:eastAsia="Arial" w:hAnsi="Arial" w:cs="Arial"/>
          <w:color w:val="000000"/>
        </w:rPr>
        <w:t>The student must be enrolled in a university and be working towards a PhD or MSc on a topic involving research on chondrichthyans in the Oceania region</w:t>
      </w:r>
      <w:r>
        <w:rPr>
          <w:rFonts w:ascii="Arial" w:eastAsia="Arial" w:hAnsi="Arial" w:cs="Arial"/>
          <w:color w:val="000000"/>
          <w:vertAlign w:val="superscript"/>
        </w:rPr>
        <w:footnoteReference w:id="1"/>
      </w:r>
      <w:r>
        <w:rPr>
          <w:rFonts w:ascii="Arial" w:eastAsia="Arial" w:hAnsi="Arial" w:cs="Arial"/>
          <w:color w:val="000000"/>
        </w:rPr>
        <w:t>.</w:t>
      </w:r>
    </w:p>
    <w:p w14:paraId="0000000B" w14:textId="77777777" w:rsidR="0094247D" w:rsidRDefault="00000000" w:rsidP="00FA5E37">
      <w:pPr>
        <w:numPr>
          <w:ilvl w:val="0"/>
          <w:numId w:val="2"/>
        </w:numPr>
        <w:pBdr>
          <w:top w:val="nil"/>
          <w:left w:val="nil"/>
          <w:bottom w:val="nil"/>
          <w:right w:val="nil"/>
          <w:between w:val="nil"/>
        </w:pBdr>
        <w:spacing w:before="120" w:line="276" w:lineRule="auto"/>
        <w:ind w:left="284" w:hanging="284"/>
        <w:jc w:val="both"/>
        <w:rPr>
          <w:rFonts w:ascii="Arial" w:eastAsia="Arial" w:hAnsi="Arial" w:cs="Arial"/>
          <w:color w:val="000000"/>
        </w:rPr>
      </w:pPr>
      <w:r>
        <w:rPr>
          <w:rFonts w:ascii="Arial" w:eastAsia="Arial" w:hAnsi="Arial" w:cs="Arial"/>
          <w:color w:val="000000"/>
        </w:rPr>
        <w:t xml:space="preserve">The grant may not be used to fund conference attendance or for travel that is unrelated to the research project. </w:t>
      </w:r>
    </w:p>
    <w:p w14:paraId="0000000C" w14:textId="77777777" w:rsidR="0094247D" w:rsidRDefault="00000000" w:rsidP="00FA5E37">
      <w:pPr>
        <w:numPr>
          <w:ilvl w:val="0"/>
          <w:numId w:val="2"/>
        </w:numPr>
        <w:pBdr>
          <w:top w:val="nil"/>
          <w:left w:val="nil"/>
          <w:bottom w:val="nil"/>
          <w:right w:val="nil"/>
          <w:between w:val="nil"/>
        </w:pBdr>
        <w:spacing w:before="120" w:line="276" w:lineRule="auto"/>
        <w:ind w:left="284" w:hanging="284"/>
        <w:jc w:val="both"/>
        <w:rPr>
          <w:rFonts w:ascii="Arial" w:eastAsia="Arial" w:hAnsi="Arial" w:cs="Arial"/>
          <w:color w:val="000000"/>
        </w:rPr>
      </w:pPr>
      <w:r>
        <w:rPr>
          <w:rFonts w:ascii="Arial" w:eastAsia="Arial" w:hAnsi="Arial" w:cs="Arial"/>
          <w:color w:val="000000"/>
        </w:rPr>
        <w:t>The recipient must have been a financial member of the society for 6 months before applying for the grant.</w:t>
      </w:r>
    </w:p>
    <w:p w14:paraId="0000000D" w14:textId="77777777" w:rsidR="0094247D" w:rsidRDefault="00000000" w:rsidP="00FA5E37">
      <w:pPr>
        <w:numPr>
          <w:ilvl w:val="0"/>
          <w:numId w:val="2"/>
        </w:numPr>
        <w:pBdr>
          <w:top w:val="nil"/>
          <w:left w:val="nil"/>
          <w:bottom w:val="nil"/>
          <w:right w:val="nil"/>
          <w:between w:val="nil"/>
        </w:pBdr>
        <w:spacing w:before="120" w:line="276" w:lineRule="auto"/>
        <w:ind w:left="284" w:hanging="284"/>
        <w:jc w:val="both"/>
        <w:rPr>
          <w:rFonts w:ascii="Arial" w:eastAsia="Arial" w:hAnsi="Arial" w:cs="Arial"/>
          <w:color w:val="000000"/>
        </w:rPr>
      </w:pPr>
      <w:r>
        <w:rPr>
          <w:rFonts w:ascii="Arial" w:eastAsia="Arial" w:hAnsi="Arial" w:cs="Arial"/>
          <w:color w:val="000000"/>
        </w:rPr>
        <w:t>The grant is not transferable and must be spent</w:t>
      </w:r>
      <w:r>
        <w:rPr>
          <w:rFonts w:ascii="Arial" w:eastAsia="Arial" w:hAnsi="Arial" w:cs="Arial"/>
        </w:rPr>
        <w:t xml:space="preserve"> within 12 months of receiving the award</w:t>
      </w:r>
      <w:sdt>
        <w:sdtPr>
          <w:tag w:val="goog_rdk_1"/>
          <w:id w:val="731799010"/>
        </w:sdtPr>
        <w:sdtContent/>
      </w:sdt>
      <w:sdt>
        <w:sdtPr>
          <w:tag w:val="goog_rdk_2"/>
          <w:id w:val="-397322096"/>
        </w:sdtPr>
        <w:sdtContent/>
      </w:sdt>
      <w:sdt>
        <w:sdtPr>
          <w:tag w:val="goog_rdk_3"/>
          <w:id w:val="273791088"/>
        </w:sdtPr>
        <w:sdtContent/>
      </w:sdt>
      <w:r>
        <w:rPr>
          <w:rFonts w:ascii="Arial" w:eastAsia="Arial" w:hAnsi="Arial" w:cs="Arial"/>
          <w:color w:val="000000"/>
        </w:rPr>
        <w:t>.</w:t>
      </w:r>
    </w:p>
    <w:p w14:paraId="0000000E" w14:textId="77777777" w:rsidR="0094247D" w:rsidRDefault="00000000" w:rsidP="00FA5E37">
      <w:pPr>
        <w:numPr>
          <w:ilvl w:val="0"/>
          <w:numId w:val="2"/>
        </w:numPr>
        <w:pBdr>
          <w:top w:val="nil"/>
          <w:left w:val="nil"/>
          <w:bottom w:val="nil"/>
          <w:right w:val="nil"/>
          <w:between w:val="nil"/>
        </w:pBdr>
        <w:spacing w:before="120" w:line="276" w:lineRule="auto"/>
        <w:ind w:left="284" w:hanging="284"/>
        <w:jc w:val="both"/>
        <w:rPr>
          <w:rFonts w:ascii="Arial" w:eastAsia="Arial" w:hAnsi="Arial" w:cs="Arial"/>
          <w:color w:val="000000"/>
        </w:rPr>
      </w:pPr>
      <w:r>
        <w:rPr>
          <w:rFonts w:ascii="Arial" w:eastAsia="Arial" w:hAnsi="Arial" w:cs="Arial"/>
          <w:color w:val="000000"/>
        </w:rPr>
        <w:t xml:space="preserve">The research must </w:t>
      </w:r>
      <w:r>
        <w:rPr>
          <w:rFonts w:ascii="Arial" w:eastAsia="Arial" w:hAnsi="Arial" w:cs="Arial"/>
          <w:color w:val="000000"/>
          <w:u w:val="single"/>
        </w:rPr>
        <w:t>not</w:t>
      </w:r>
      <w:r>
        <w:rPr>
          <w:rFonts w:ascii="Arial" w:eastAsia="Arial" w:hAnsi="Arial" w:cs="Arial"/>
          <w:color w:val="000000"/>
        </w:rPr>
        <w:t xml:space="preserve"> have been undertaken prior to application for the award. </w:t>
      </w:r>
    </w:p>
    <w:p w14:paraId="0000000F" w14:textId="77777777" w:rsidR="0094247D" w:rsidRDefault="00000000" w:rsidP="00FA5E37">
      <w:pPr>
        <w:numPr>
          <w:ilvl w:val="0"/>
          <w:numId w:val="2"/>
        </w:numPr>
        <w:pBdr>
          <w:top w:val="nil"/>
          <w:left w:val="nil"/>
          <w:bottom w:val="nil"/>
          <w:right w:val="nil"/>
          <w:between w:val="nil"/>
        </w:pBdr>
        <w:spacing w:before="120" w:line="276" w:lineRule="auto"/>
        <w:ind w:left="284" w:hanging="284"/>
        <w:jc w:val="both"/>
        <w:rPr>
          <w:rFonts w:ascii="Arial" w:eastAsia="Arial" w:hAnsi="Arial" w:cs="Arial"/>
          <w:color w:val="000000"/>
        </w:rPr>
      </w:pPr>
      <w:r>
        <w:rPr>
          <w:rFonts w:ascii="Arial" w:eastAsia="Arial" w:hAnsi="Arial" w:cs="Arial"/>
          <w:color w:val="000000"/>
        </w:rPr>
        <w:t>Successful applicants are required to prepare a one-page report for publication in the OCS newsletter at the end of the one-year grant period and provide a summary of how the research grant was spent.  </w:t>
      </w:r>
    </w:p>
    <w:p w14:paraId="00000010" w14:textId="77777777" w:rsidR="0094247D" w:rsidRDefault="00000000" w:rsidP="00FA5E37">
      <w:pPr>
        <w:numPr>
          <w:ilvl w:val="0"/>
          <w:numId w:val="2"/>
        </w:numPr>
        <w:spacing w:before="120" w:line="276" w:lineRule="auto"/>
        <w:ind w:left="284" w:hanging="284"/>
        <w:jc w:val="both"/>
        <w:rPr>
          <w:rFonts w:ascii="Arial" w:eastAsia="Arial" w:hAnsi="Arial" w:cs="Arial"/>
          <w:color w:val="000000"/>
        </w:rPr>
      </w:pPr>
      <w:r>
        <w:rPr>
          <w:rFonts w:ascii="Arial" w:eastAsia="Arial" w:hAnsi="Arial" w:cs="Arial"/>
          <w:color w:val="000000"/>
        </w:rPr>
        <w:t>OCS must be acknowledged in all publications, posters, or presentations resulting from the project.</w:t>
      </w:r>
    </w:p>
    <w:p w14:paraId="00000011" w14:textId="77777777" w:rsidR="0094247D" w:rsidRDefault="00000000" w:rsidP="00FA5E37">
      <w:pPr>
        <w:numPr>
          <w:ilvl w:val="0"/>
          <w:numId w:val="2"/>
        </w:numPr>
        <w:spacing w:before="120" w:line="276" w:lineRule="auto"/>
        <w:ind w:left="284" w:hanging="284"/>
        <w:jc w:val="both"/>
        <w:rPr>
          <w:rFonts w:ascii="Arial" w:eastAsia="Arial" w:hAnsi="Arial" w:cs="Arial"/>
        </w:rPr>
      </w:pPr>
      <w:sdt>
        <w:sdtPr>
          <w:tag w:val="goog_rdk_4"/>
          <w:id w:val="-706179265"/>
        </w:sdtPr>
        <w:sdtContent/>
      </w:sdt>
      <w:sdt>
        <w:sdtPr>
          <w:tag w:val="goog_rdk_5"/>
          <w:id w:val="1781656825"/>
        </w:sdtPr>
        <w:sdtContent/>
      </w:sdt>
      <w:sdt>
        <w:sdtPr>
          <w:tag w:val="goog_rdk_6"/>
          <w:id w:val="683816199"/>
        </w:sdtPr>
        <w:sdtContent/>
      </w:sdt>
      <w:r>
        <w:rPr>
          <w:rFonts w:ascii="Arial" w:eastAsia="Arial" w:hAnsi="Arial" w:cs="Arial"/>
        </w:rPr>
        <w:t>The research grant does not include university or institution overheads.</w:t>
      </w:r>
    </w:p>
    <w:p w14:paraId="00000012" w14:textId="77777777" w:rsidR="0094247D" w:rsidRDefault="0094247D">
      <w:pPr>
        <w:jc w:val="both"/>
        <w:rPr>
          <w:rFonts w:ascii="Arial" w:eastAsia="Arial" w:hAnsi="Arial" w:cs="Arial"/>
        </w:rPr>
      </w:pPr>
    </w:p>
    <w:p w14:paraId="00000013" w14:textId="77777777" w:rsidR="0094247D" w:rsidRDefault="0094247D">
      <w:pPr>
        <w:jc w:val="both"/>
        <w:rPr>
          <w:rFonts w:ascii="Arial" w:eastAsia="Arial" w:hAnsi="Arial" w:cs="Arial"/>
        </w:rPr>
      </w:pPr>
    </w:p>
    <w:p w14:paraId="00000014" w14:textId="77777777" w:rsidR="0094247D" w:rsidRDefault="0094247D">
      <w:pPr>
        <w:jc w:val="both"/>
        <w:rPr>
          <w:rFonts w:ascii="Arial" w:eastAsia="Arial" w:hAnsi="Arial" w:cs="Arial"/>
        </w:rPr>
      </w:pPr>
    </w:p>
    <w:p w14:paraId="0B4DDF93" w14:textId="77777777" w:rsidR="00FA5E37" w:rsidRDefault="00FA5E37">
      <w:pPr>
        <w:jc w:val="both"/>
        <w:rPr>
          <w:rFonts w:ascii="Arial" w:eastAsia="Arial" w:hAnsi="Arial" w:cs="Arial"/>
        </w:rPr>
      </w:pPr>
    </w:p>
    <w:p w14:paraId="0000001A" w14:textId="700BAF38" w:rsidR="0094247D" w:rsidRDefault="00000000">
      <w:pPr>
        <w:jc w:val="both"/>
        <w:rPr>
          <w:rFonts w:ascii="Arial" w:eastAsia="Arial" w:hAnsi="Arial" w:cs="Arial"/>
          <w:sz w:val="28"/>
          <w:szCs w:val="28"/>
        </w:rPr>
      </w:pPr>
      <w:r>
        <w:rPr>
          <w:rFonts w:ascii="Arial" w:eastAsia="Arial" w:hAnsi="Arial" w:cs="Arial"/>
          <w:b/>
          <w:bCs/>
          <w:sz w:val="28"/>
          <w:szCs w:val="28"/>
        </w:rPr>
        <w:lastRenderedPageBreak/>
        <w:t>Proposal</w:t>
      </w:r>
    </w:p>
    <w:p w14:paraId="0000001B" w14:textId="77777777" w:rsidR="0094247D"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rPr>
        <w:t xml:space="preserve">We </w:t>
      </w:r>
      <w:r>
        <w:rPr>
          <w:rFonts w:ascii="Arial" w:eastAsia="Arial" w:hAnsi="Arial" w:cs="Arial"/>
          <w:color w:val="000000"/>
        </w:rPr>
        <w:t>invite</w:t>
      </w:r>
      <w:r>
        <w:rPr>
          <w:rFonts w:ascii="Arial" w:eastAsia="Arial" w:hAnsi="Arial" w:cs="Arial"/>
        </w:rPr>
        <w:t xml:space="preserve"> proposals</w:t>
      </w:r>
      <w:r>
        <w:rPr>
          <w:rFonts w:ascii="Arial" w:eastAsia="Arial" w:hAnsi="Arial" w:cs="Arial"/>
          <w:color w:val="000000"/>
        </w:rPr>
        <w:t xml:space="preserve"> from eligible student</w:t>
      </w:r>
      <w:r>
        <w:rPr>
          <w:rFonts w:ascii="Arial" w:eastAsia="Arial" w:hAnsi="Arial" w:cs="Arial"/>
        </w:rPr>
        <w:t xml:space="preserve"> members</w:t>
      </w:r>
      <w:r>
        <w:rPr>
          <w:rFonts w:ascii="Arial" w:eastAsia="Arial" w:hAnsi="Arial" w:cs="Arial"/>
          <w:color w:val="000000"/>
        </w:rPr>
        <w:t xml:space="preserve">. </w:t>
      </w:r>
      <w:r>
        <w:rPr>
          <w:rFonts w:ascii="Arial" w:eastAsia="Arial" w:hAnsi="Arial" w:cs="Arial"/>
        </w:rPr>
        <w:t xml:space="preserve">Applications are limited to </w:t>
      </w:r>
      <w:r>
        <w:rPr>
          <w:rFonts w:ascii="Arial" w:eastAsia="Arial" w:hAnsi="Arial" w:cs="Arial"/>
          <w:u w:val="single"/>
        </w:rPr>
        <w:t xml:space="preserve">4 pages </w:t>
      </w:r>
      <w:r>
        <w:rPr>
          <w:rFonts w:ascii="Arial" w:eastAsia="Arial" w:hAnsi="Arial" w:cs="Arial"/>
        </w:rPr>
        <w:t>and</w:t>
      </w:r>
      <w:r>
        <w:rPr>
          <w:rFonts w:ascii="Arial" w:eastAsia="Arial" w:hAnsi="Arial" w:cs="Arial"/>
          <w:color w:val="000000"/>
        </w:rPr>
        <w:t xml:space="preserve"> must include the following information in the proposal. </w:t>
      </w:r>
    </w:p>
    <w:p w14:paraId="0000001C" w14:textId="77777777" w:rsidR="0094247D" w:rsidRDefault="00000000" w:rsidP="00FA5E37">
      <w:pPr>
        <w:numPr>
          <w:ilvl w:val="0"/>
          <w:numId w:val="1"/>
        </w:numPr>
        <w:pBdr>
          <w:top w:val="nil"/>
          <w:left w:val="nil"/>
          <w:bottom w:val="nil"/>
          <w:right w:val="nil"/>
          <w:between w:val="nil"/>
        </w:pBdr>
        <w:spacing w:line="276" w:lineRule="auto"/>
        <w:jc w:val="both"/>
        <w:rPr>
          <w:rFonts w:ascii="Arial" w:eastAsia="Arial" w:hAnsi="Arial" w:cs="Arial"/>
          <w:b/>
          <w:bCs/>
        </w:rPr>
      </w:pPr>
      <w:r>
        <w:rPr>
          <w:rFonts w:ascii="Arial" w:eastAsia="Arial" w:hAnsi="Arial" w:cs="Arial"/>
          <w:b/>
          <w:bCs/>
        </w:rPr>
        <w:t>Cover page (1 page):</w:t>
      </w:r>
    </w:p>
    <w:p w14:paraId="0000001D" w14:textId="77777777" w:rsidR="0094247D" w:rsidRDefault="00000000" w:rsidP="00FA5E37">
      <w:pPr>
        <w:numPr>
          <w:ilvl w:val="1"/>
          <w:numId w:val="1"/>
        </w:numPr>
        <w:pBdr>
          <w:top w:val="nil"/>
          <w:left w:val="nil"/>
          <w:bottom w:val="nil"/>
          <w:right w:val="nil"/>
          <w:between w:val="nil"/>
        </w:pBdr>
        <w:spacing w:line="276" w:lineRule="auto"/>
        <w:jc w:val="both"/>
        <w:rPr>
          <w:rFonts w:ascii="Arial" w:eastAsia="Arial" w:hAnsi="Arial" w:cs="Arial"/>
        </w:rPr>
      </w:pPr>
      <w:r>
        <w:rPr>
          <w:rFonts w:ascii="Arial" w:eastAsia="Arial" w:hAnsi="Arial" w:cs="Arial"/>
        </w:rPr>
        <w:t xml:space="preserve">Applicant Name; </w:t>
      </w:r>
    </w:p>
    <w:p w14:paraId="0000001E" w14:textId="77777777" w:rsidR="0094247D" w:rsidRDefault="00000000" w:rsidP="00FA5E37">
      <w:pPr>
        <w:numPr>
          <w:ilvl w:val="1"/>
          <w:numId w:val="1"/>
        </w:numPr>
        <w:pBdr>
          <w:top w:val="nil"/>
          <w:left w:val="nil"/>
          <w:bottom w:val="nil"/>
          <w:right w:val="nil"/>
          <w:between w:val="nil"/>
        </w:pBdr>
        <w:spacing w:line="276" w:lineRule="auto"/>
        <w:jc w:val="both"/>
        <w:rPr>
          <w:rFonts w:ascii="Arial" w:eastAsia="Arial" w:hAnsi="Arial" w:cs="Arial"/>
        </w:rPr>
      </w:pPr>
      <w:r>
        <w:rPr>
          <w:rFonts w:ascii="Arial" w:eastAsia="Arial" w:hAnsi="Arial" w:cs="Arial"/>
        </w:rPr>
        <w:t xml:space="preserve">University and Department; </w:t>
      </w:r>
    </w:p>
    <w:p w14:paraId="0000001F" w14:textId="77777777" w:rsidR="0094247D" w:rsidRDefault="00000000" w:rsidP="00FA5E37">
      <w:pPr>
        <w:numPr>
          <w:ilvl w:val="1"/>
          <w:numId w:val="1"/>
        </w:numPr>
        <w:pBdr>
          <w:top w:val="nil"/>
          <w:left w:val="nil"/>
          <w:bottom w:val="nil"/>
          <w:right w:val="nil"/>
          <w:between w:val="nil"/>
        </w:pBdr>
        <w:spacing w:line="276" w:lineRule="auto"/>
        <w:jc w:val="both"/>
        <w:rPr>
          <w:rFonts w:ascii="Arial" w:eastAsia="Arial" w:hAnsi="Arial" w:cs="Arial"/>
        </w:rPr>
      </w:pPr>
      <w:r>
        <w:rPr>
          <w:rFonts w:ascii="Arial" w:eastAsia="Arial" w:hAnsi="Arial" w:cs="Arial"/>
        </w:rPr>
        <w:t xml:space="preserve">Degree enrolled in; </w:t>
      </w:r>
    </w:p>
    <w:p w14:paraId="00000020" w14:textId="77777777" w:rsidR="0094247D" w:rsidRDefault="00000000" w:rsidP="00FA5E37">
      <w:pPr>
        <w:numPr>
          <w:ilvl w:val="1"/>
          <w:numId w:val="1"/>
        </w:numPr>
        <w:pBdr>
          <w:top w:val="nil"/>
          <w:left w:val="nil"/>
          <w:bottom w:val="nil"/>
          <w:right w:val="nil"/>
          <w:between w:val="nil"/>
        </w:pBdr>
        <w:spacing w:line="276" w:lineRule="auto"/>
        <w:jc w:val="both"/>
        <w:rPr>
          <w:rFonts w:ascii="Arial" w:eastAsia="Arial" w:hAnsi="Arial" w:cs="Arial"/>
        </w:rPr>
      </w:pPr>
      <w:r>
        <w:rPr>
          <w:rFonts w:ascii="Arial" w:eastAsia="Arial" w:hAnsi="Arial" w:cs="Arial"/>
        </w:rPr>
        <w:t>Supervision;</w:t>
      </w:r>
    </w:p>
    <w:p w14:paraId="00000021" w14:textId="22E96D9F" w:rsidR="0094247D" w:rsidRDefault="00000000" w:rsidP="00FA5E37">
      <w:pPr>
        <w:numPr>
          <w:ilvl w:val="1"/>
          <w:numId w:val="1"/>
        </w:numPr>
        <w:pBdr>
          <w:top w:val="nil"/>
          <w:left w:val="nil"/>
          <w:bottom w:val="nil"/>
          <w:right w:val="nil"/>
          <w:between w:val="nil"/>
        </w:pBdr>
        <w:spacing w:line="276" w:lineRule="auto"/>
        <w:jc w:val="both"/>
        <w:rPr>
          <w:rFonts w:ascii="Arial" w:eastAsia="Arial" w:hAnsi="Arial" w:cs="Arial"/>
        </w:rPr>
      </w:pPr>
      <w:r>
        <w:rPr>
          <w:rFonts w:ascii="Arial" w:eastAsia="Arial" w:hAnsi="Arial" w:cs="Arial"/>
        </w:rPr>
        <w:t>Expected date of completion</w:t>
      </w:r>
      <w:r w:rsidR="00FA5E37">
        <w:rPr>
          <w:rFonts w:ascii="Arial" w:eastAsia="Arial" w:hAnsi="Arial" w:cs="Arial"/>
        </w:rPr>
        <w:t>;</w:t>
      </w:r>
    </w:p>
    <w:p w14:paraId="00000022" w14:textId="77777777" w:rsidR="0094247D" w:rsidRDefault="00000000" w:rsidP="00FA5E37">
      <w:pPr>
        <w:numPr>
          <w:ilvl w:val="1"/>
          <w:numId w:val="1"/>
        </w:numPr>
        <w:spacing w:after="240" w:line="276" w:lineRule="auto"/>
        <w:jc w:val="both"/>
        <w:rPr>
          <w:rFonts w:ascii="Arial" w:eastAsia="Arial" w:hAnsi="Arial" w:cs="Arial"/>
        </w:rPr>
      </w:pPr>
      <w:r>
        <w:rPr>
          <w:rFonts w:ascii="Arial" w:eastAsia="Arial" w:hAnsi="Arial" w:cs="Arial"/>
        </w:rPr>
        <w:t>Statement of support by the supervisor (~200 words).</w:t>
      </w:r>
    </w:p>
    <w:p w14:paraId="00000023" w14:textId="77777777" w:rsidR="0094247D" w:rsidRDefault="00000000" w:rsidP="00FA5E37">
      <w:pPr>
        <w:numPr>
          <w:ilvl w:val="0"/>
          <w:numId w:val="1"/>
        </w:numPr>
        <w:pBdr>
          <w:top w:val="nil"/>
          <w:left w:val="nil"/>
          <w:bottom w:val="nil"/>
          <w:right w:val="nil"/>
          <w:between w:val="nil"/>
        </w:pBdr>
        <w:spacing w:line="276" w:lineRule="auto"/>
        <w:jc w:val="both"/>
        <w:rPr>
          <w:rFonts w:ascii="Arial" w:eastAsia="Arial" w:hAnsi="Arial" w:cs="Arial"/>
          <w:b/>
          <w:bCs/>
        </w:rPr>
      </w:pPr>
      <w:sdt>
        <w:sdtPr>
          <w:tag w:val="goog_rdk_7"/>
          <w:id w:val="-1766114198"/>
        </w:sdtPr>
        <w:sdtContent/>
      </w:sdt>
      <w:r>
        <w:rPr>
          <w:rFonts w:ascii="Arial" w:eastAsia="Arial" w:hAnsi="Arial" w:cs="Arial"/>
          <w:b/>
          <w:bCs/>
        </w:rPr>
        <w:t>Project details (2 pages):</w:t>
      </w:r>
    </w:p>
    <w:p w14:paraId="00000024" w14:textId="77777777" w:rsidR="0094247D" w:rsidRDefault="00000000" w:rsidP="00FA5E37">
      <w:pPr>
        <w:numPr>
          <w:ilvl w:val="1"/>
          <w:numId w:val="1"/>
        </w:numPr>
        <w:pBdr>
          <w:top w:val="nil"/>
          <w:left w:val="nil"/>
          <w:bottom w:val="nil"/>
          <w:right w:val="nil"/>
          <w:between w:val="nil"/>
        </w:pBdr>
        <w:spacing w:line="276" w:lineRule="auto"/>
        <w:jc w:val="both"/>
        <w:rPr>
          <w:rFonts w:ascii="Arial" w:eastAsia="Arial" w:hAnsi="Arial" w:cs="Arial"/>
        </w:rPr>
      </w:pPr>
      <w:r>
        <w:rPr>
          <w:rFonts w:ascii="Arial" w:eastAsia="Arial" w:hAnsi="Arial" w:cs="Arial"/>
        </w:rPr>
        <w:t>Project title;</w:t>
      </w:r>
    </w:p>
    <w:p w14:paraId="00000025" w14:textId="77777777"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 xml:space="preserve">Project aims and significance; </w:t>
      </w:r>
    </w:p>
    <w:p w14:paraId="00000026" w14:textId="77777777"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 xml:space="preserve">Methods, including project design; </w:t>
      </w:r>
    </w:p>
    <w:p w14:paraId="00000027" w14:textId="77777777"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 xml:space="preserve">Any progress made to date e.g., permits approved, samples collected, laboratory contacted; </w:t>
      </w:r>
    </w:p>
    <w:p w14:paraId="00000028" w14:textId="053BF212"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Expected outcomes &amp; impact</w:t>
      </w:r>
      <w:r w:rsidR="00FA5E37">
        <w:rPr>
          <w:rFonts w:ascii="Arial" w:eastAsia="Arial" w:hAnsi="Arial" w:cs="Arial"/>
        </w:rPr>
        <w:t>;</w:t>
      </w:r>
    </w:p>
    <w:p w14:paraId="00000029" w14:textId="77777777" w:rsidR="0094247D" w:rsidRDefault="00000000" w:rsidP="00FA5E37">
      <w:pPr>
        <w:numPr>
          <w:ilvl w:val="1"/>
          <w:numId w:val="1"/>
        </w:numPr>
        <w:spacing w:after="240" w:line="276" w:lineRule="auto"/>
        <w:jc w:val="both"/>
        <w:rPr>
          <w:rFonts w:ascii="Arial" w:eastAsia="Arial" w:hAnsi="Arial" w:cs="Arial"/>
        </w:rPr>
      </w:pPr>
      <w:r>
        <w:rPr>
          <w:rFonts w:ascii="Arial" w:eastAsia="Arial" w:hAnsi="Arial" w:cs="Arial"/>
        </w:rPr>
        <w:t>How will this be communicated e.g., to managers, stakeholders, and/or the public;</w:t>
      </w:r>
    </w:p>
    <w:p w14:paraId="0000002A" w14:textId="77777777" w:rsidR="0094247D" w:rsidRDefault="00000000" w:rsidP="00FA5E37">
      <w:pPr>
        <w:numPr>
          <w:ilvl w:val="0"/>
          <w:numId w:val="1"/>
        </w:numPr>
        <w:spacing w:line="276" w:lineRule="auto"/>
        <w:jc w:val="both"/>
        <w:rPr>
          <w:rFonts w:ascii="Arial" w:eastAsia="Arial" w:hAnsi="Arial" w:cs="Arial"/>
          <w:b/>
          <w:bCs/>
        </w:rPr>
      </w:pPr>
      <w:r>
        <w:rPr>
          <w:rFonts w:ascii="Arial" w:eastAsia="Arial" w:hAnsi="Arial" w:cs="Arial"/>
          <w:b/>
          <w:bCs/>
        </w:rPr>
        <w:t>Budget (1 page)</w:t>
      </w:r>
    </w:p>
    <w:p w14:paraId="0000002B" w14:textId="77777777"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Detailed budget;</w:t>
      </w:r>
    </w:p>
    <w:p w14:paraId="0000002C" w14:textId="77777777"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Clear indication of what the funding will be used for;</w:t>
      </w:r>
    </w:p>
    <w:p w14:paraId="0000002D" w14:textId="55FA7167" w:rsidR="0094247D" w:rsidRDefault="00000000" w:rsidP="00FA5E37">
      <w:pPr>
        <w:numPr>
          <w:ilvl w:val="1"/>
          <w:numId w:val="1"/>
        </w:numPr>
        <w:spacing w:line="276" w:lineRule="auto"/>
        <w:jc w:val="both"/>
        <w:rPr>
          <w:rFonts w:ascii="Arial" w:eastAsia="Arial" w:hAnsi="Arial" w:cs="Arial"/>
        </w:rPr>
      </w:pPr>
      <w:r>
        <w:rPr>
          <w:rFonts w:ascii="Arial" w:eastAsia="Arial" w:hAnsi="Arial" w:cs="Arial"/>
        </w:rPr>
        <w:t>List</w:t>
      </w:r>
      <w:r w:rsidR="001B294B">
        <w:rPr>
          <w:rFonts w:ascii="Arial" w:eastAsia="Arial" w:hAnsi="Arial" w:cs="Arial"/>
        </w:rPr>
        <w:t xml:space="preserve"> of</w:t>
      </w:r>
      <w:r>
        <w:rPr>
          <w:rFonts w:ascii="Arial" w:eastAsia="Arial" w:hAnsi="Arial" w:cs="Arial"/>
        </w:rPr>
        <w:t xml:space="preserve"> other sources of funding for the project.</w:t>
      </w:r>
    </w:p>
    <w:p w14:paraId="0000002E" w14:textId="77777777" w:rsidR="0094247D" w:rsidRDefault="00000000">
      <w:pPr>
        <w:spacing w:before="280" w:after="280"/>
        <w:rPr>
          <w:rFonts w:ascii="Arial" w:eastAsia="Arial" w:hAnsi="Arial" w:cs="Arial"/>
          <w:b/>
          <w:bCs/>
          <w:sz w:val="28"/>
          <w:szCs w:val="28"/>
        </w:rPr>
      </w:pPr>
      <w:bookmarkStart w:id="0" w:name="_heading=h.qt3mdjxdqahs" w:colFirst="0" w:colLast="0"/>
      <w:bookmarkEnd w:id="0"/>
      <w:r>
        <w:rPr>
          <w:rFonts w:ascii="Arial" w:eastAsia="Arial" w:hAnsi="Arial" w:cs="Arial"/>
          <w:b/>
          <w:bCs/>
          <w:sz w:val="28"/>
          <w:szCs w:val="28"/>
        </w:rPr>
        <w:t>Applications</w:t>
      </w:r>
    </w:p>
    <w:p w14:paraId="0000002F" w14:textId="77777777" w:rsidR="0094247D" w:rsidRDefault="00000000">
      <w:pPr>
        <w:spacing w:before="280" w:after="280"/>
        <w:rPr>
          <w:rFonts w:ascii="Arial" w:eastAsia="Arial" w:hAnsi="Arial" w:cs="Arial"/>
        </w:rPr>
      </w:pPr>
      <w:bookmarkStart w:id="1" w:name="_heading=h.sepf1lia3nd2" w:colFirst="0" w:colLast="0"/>
      <w:bookmarkEnd w:id="1"/>
      <w:r>
        <w:rPr>
          <w:rFonts w:ascii="Arial" w:eastAsia="Arial" w:hAnsi="Arial" w:cs="Arial"/>
        </w:rPr>
        <w:t xml:space="preserve">Please e-mail proposals to the OCS Secretary at: </w:t>
      </w:r>
      <w:r>
        <w:rPr>
          <w:rFonts w:ascii="Arial" w:eastAsia="Arial" w:hAnsi="Arial" w:cs="Arial"/>
          <w:b/>
          <w:bCs/>
          <w:u w:val="single"/>
        </w:rPr>
        <w:t>executive4ocs@gmail.com</w:t>
      </w:r>
    </w:p>
    <w:p w14:paraId="00000030" w14:textId="77777777" w:rsidR="0094247D" w:rsidRDefault="00000000">
      <w:pPr>
        <w:spacing w:before="280"/>
        <w:rPr>
          <w:rFonts w:ascii="Verdana" w:eastAsia="Verdana" w:hAnsi="Verdana" w:cs="Verdana"/>
          <w:sz w:val="32"/>
          <w:szCs w:val="32"/>
        </w:rPr>
      </w:pPr>
      <w:r>
        <w:rPr>
          <w:rFonts w:ascii="Arial" w:eastAsia="Arial" w:hAnsi="Arial" w:cs="Arial"/>
          <w:b/>
          <w:bCs/>
          <w:color w:val="FF0000"/>
          <w:sz w:val="28"/>
          <w:szCs w:val="28"/>
        </w:rPr>
        <w:t>APPLICATIONS CLOSE 5:00PM AEST on FRIDAY 2</w:t>
      </w:r>
      <w:r>
        <w:rPr>
          <w:rFonts w:ascii="Arial" w:eastAsia="Arial" w:hAnsi="Arial" w:cs="Arial"/>
          <w:b/>
          <w:bCs/>
          <w:color w:val="FF0000"/>
          <w:sz w:val="28"/>
          <w:szCs w:val="28"/>
          <w:vertAlign w:val="superscript"/>
        </w:rPr>
        <w:t>nd</w:t>
      </w:r>
      <w:r>
        <w:rPr>
          <w:rFonts w:ascii="Arial" w:eastAsia="Arial" w:hAnsi="Arial" w:cs="Arial"/>
          <w:b/>
          <w:bCs/>
          <w:color w:val="FF0000"/>
          <w:sz w:val="28"/>
          <w:szCs w:val="28"/>
        </w:rPr>
        <w:t xml:space="preserve"> of October 2026</w:t>
      </w:r>
      <w:r>
        <w:rPr>
          <w:rFonts w:ascii="Arial" w:eastAsia="Arial" w:hAnsi="Arial" w:cs="Arial"/>
          <w:color w:val="FF0000"/>
          <w:sz w:val="28"/>
          <w:szCs w:val="28"/>
        </w:rPr>
        <w:t>.</w:t>
      </w:r>
      <w:r>
        <w:rPr>
          <w:rFonts w:ascii="Arial" w:eastAsia="Arial" w:hAnsi="Arial" w:cs="Arial"/>
          <w:sz w:val="28"/>
          <w:szCs w:val="28"/>
        </w:rPr>
        <w:t xml:space="preserve"> </w:t>
      </w:r>
      <w:r>
        <w:rPr>
          <w:rFonts w:ascii="Arial" w:eastAsia="Arial" w:hAnsi="Arial" w:cs="Arial"/>
        </w:rPr>
        <w:br/>
      </w:r>
      <w:r>
        <w:rPr>
          <w:rFonts w:ascii="Arial" w:eastAsia="Arial" w:hAnsi="Arial" w:cs="Arial"/>
        </w:rPr>
        <w:br/>
        <w:t>Applications received after 5:00PM AEST on 2</w:t>
      </w:r>
      <w:r>
        <w:rPr>
          <w:rFonts w:ascii="Arial" w:eastAsia="Arial" w:hAnsi="Arial" w:cs="Arial"/>
          <w:vertAlign w:val="superscript"/>
        </w:rPr>
        <w:t>nd</w:t>
      </w:r>
      <w:r>
        <w:rPr>
          <w:rFonts w:ascii="Arial" w:eastAsia="Arial" w:hAnsi="Arial" w:cs="Arial"/>
        </w:rPr>
        <w:t xml:space="preserve"> October 2026 or that do not contain all the required information will not be considered.</w:t>
      </w:r>
    </w:p>
    <w:p w14:paraId="00000031" w14:textId="77777777" w:rsidR="0094247D" w:rsidRDefault="0094247D">
      <w:pPr>
        <w:jc w:val="both"/>
        <w:rPr>
          <w:rFonts w:ascii="Arial" w:eastAsia="Arial" w:hAnsi="Arial" w:cs="Arial"/>
          <w:b/>
          <w:bCs/>
        </w:rPr>
      </w:pPr>
    </w:p>
    <w:p w14:paraId="00000032" w14:textId="77777777" w:rsidR="0094247D" w:rsidRDefault="0094247D">
      <w:pPr>
        <w:jc w:val="both"/>
        <w:rPr>
          <w:rFonts w:ascii="Arial" w:eastAsia="Arial" w:hAnsi="Arial" w:cs="Arial"/>
          <w:b/>
          <w:bCs/>
        </w:rPr>
      </w:pPr>
    </w:p>
    <w:p w14:paraId="00000033" w14:textId="77777777" w:rsidR="0094247D" w:rsidRDefault="00000000">
      <w:pPr>
        <w:jc w:val="both"/>
        <w:rPr>
          <w:rFonts w:ascii="Arial" w:eastAsia="Arial" w:hAnsi="Arial" w:cs="Arial"/>
          <w:sz w:val="28"/>
          <w:szCs w:val="28"/>
        </w:rPr>
      </w:pPr>
      <w:r>
        <w:rPr>
          <w:rFonts w:ascii="Arial" w:eastAsia="Arial" w:hAnsi="Arial" w:cs="Arial"/>
          <w:b/>
          <w:bCs/>
          <w:sz w:val="28"/>
          <w:szCs w:val="28"/>
        </w:rPr>
        <w:t>Assessment</w:t>
      </w:r>
    </w:p>
    <w:p w14:paraId="72AAA123" w14:textId="219667A1" w:rsidR="001B294B" w:rsidRPr="001B294B" w:rsidRDefault="00000000" w:rsidP="001B294B">
      <w:pPr>
        <w:spacing w:before="280" w:after="280"/>
        <w:jc w:val="both"/>
      </w:pPr>
      <w:r>
        <w:rPr>
          <w:rFonts w:ascii="Arial" w:eastAsia="Arial" w:hAnsi="Arial" w:cs="Arial"/>
        </w:rPr>
        <w:t>The OCS committee will select a panel of judges to assess proposals based on the following criteria: eligibility &amp; proposal requirements, readability of the application, project description, scientific merit &amp; originality, and budget.</w:t>
      </w:r>
    </w:p>
    <w:tbl>
      <w:tblPr>
        <w:tblStyle w:val="TableGrid"/>
        <w:tblpPr w:leftFromText="180" w:rightFromText="180" w:vertAnchor="page" w:horzAnchor="margin" w:tblpY="2141"/>
        <w:tblW w:w="0" w:type="auto"/>
        <w:tblLook w:val="04A0" w:firstRow="1" w:lastRow="0" w:firstColumn="1" w:lastColumn="0" w:noHBand="0" w:noVBand="1"/>
      </w:tblPr>
      <w:tblGrid>
        <w:gridCol w:w="2122"/>
        <w:gridCol w:w="7228"/>
      </w:tblGrid>
      <w:tr w:rsidR="001B294B" w:rsidRPr="00474559" w14:paraId="438AA845" w14:textId="77777777" w:rsidTr="003F5BFA">
        <w:tc>
          <w:tcPr>
            <w:tcW w:w="2122" w:type="dxa"/>
          </w:tcPr>
          <w:p w14:paraId="16F4BB9F" w14:textId="77777777" w:rsidR="001B294B" w:rsidRPr="00474559" w:rsidRDefault="001B294B" w:rsidP="003F5BFA">
            <w:pPr>
              <w:rPr>
                <w:rFonts w:ascii="Arial" w:hAnsi="Arial" w:cs="Arial"/>
              </w:rPr>
            </w:pPr>
            <w:r w:rsidRPr="00474559">
              <w:rPr>
                <w:rFonts w:ascii="Arial" w:hAnsi="Arial" w:cs="Arial"/>
              </w:rPr>
              <w:lastRenderedPageBreak/>
              <w:t>Applicant Name</w:t>
            </w:r>
          </w:p>
          <w:p w14:paraId="45CE78A3" w14:textId="77777777" w:rsidR="001B294B" w:rsidRPr="00474559" w:rsidRDefault="001B294B" w:rsidP="003F5BFA">
            <w:pPr>
              <w:rPr>
                <w:rFonts w:ascii="Arial" w:hAnsi="Arial" w:cs="Arial"/>
              </w:rPr>
            </w:pPr>
          </w:p>
        </w:tc>
        <w:tc>
          <w:tcPr>
            <w:tcW w:w="7228" w:type="dxa"/>
          </w:tcPr>
          <w:p w14:paraId="1CF6CFB2" w14:textId="77777777" w:rsidR="001B294B" w:rsidRPr="00474559" w:rsidRDefault="001B294B" w:rsidP="003F5BFA">
            <w:pPr>
              <w:rPr>
                <w:rFonts w:ascii="Arial" w:hAnsi="Arial" w:cs="Arial"/>
              </w:rPr>
            </w:pPr>
          </w:p>
        </w:tc>
      </w:tr>
      <w:tr w:rsidR="001B294B" w:rsidRPr="00474559" w14:paraId="29572926" w14:textId="77777777" w:rsidTr="003F5BFA">
        <w:tc>
          <w:tcPr>
            <w:tcW w:w="2122" w:type="dxa"/>
          </w:tcPr>
          <w:p w14:paraId="39663948" w14:textId="77777777" w:rsidR="001B294B" w:rsidRPr="00474559" w:rsidRDefault="001B294B" w:rsidP="003F5BFA">
            <w:pPr>
              <w:rPr>
                <w:rFonts w:ascii="Arial" w:hAnsi="Arial" w:cs="Arial"/>
              </w:rPr>
            </w:pPr>
            <w:r w:rsidRPr="00474559">
              <w:rPr>
                <w:rFonts w:ascii="Arial" w:hAnsi="Arial" w:cs="Arial"/>
              </w:rPr>
              <w:t>Enrolled Program</w:t>
            </w:r>
          </w:p>
          <w:p w14:paraId="21B04D4F" w14:textId="77777777" w:rsidR="001B294B" w:rsidRPr="00474559" w:rsidRDefault="001B294B" w:rsidP="003F5BFA">
            <w:pPr>
              <w:rPr>
                <w:rFonts w:ascii="Arial" w:hAnsi="Arial" w:cs="Arial"/>
              </w:rPr>
            </w:pPr>
          </w:p>
        </w:tc>
        <w:tc>
          <w:tcPr>
            <w:tcW w:w="7228" w:type="dxa"/>
          </w:tcPr>
          <w:p w14:paraId="0392947D" w14:textId="77777777" w:rsidR="001B294B" w:rsidRPr="00474559" w:rsidRDefault="001B294B" w:rsidP="003F5BFA">
            <w:pPr>
              <w:rPr>
                <w:rFonts w:ascii="Arial" w:hAnsi="Arial" w:cs="Arial"/>
              </w:rPr>
            </w:pPr>
          </w:p>
        </w:tc>
      </w:tr>
      <w:tr w:rsidR="001B294B" w:rsidRPr="00474559" w14:paraId="2CFAD7AD" w14:textId="77777777" w:rsidTr="003F5BFA">
        <w:tc>
          <w:tcPr>
            <w:tcW w:w="2122" w:type="dxa"/>
          </w:tcPr>
          <w:p w14:paraId="0FD250F4" w14:textId="77777777" w:rsidR="001B294B" w:rsidRPr="00474559" w:rsidRDefault="001B294B" w:rsidP="003F5BFA">
            <w:pPr>
              <w:rPr>
                <w:rFonts w:ascii="Arial" w:hAnsi="Arial" w:cs="Arial"/>
              </w:rPr>
            </w:pPr>
            <w:r w:rsidRPr="00474559">
              <w:rPr>
                <w:rFonts w:ascii="Arial" w:hAnsi="Arial" w:cs="Arial"/>
              </w:rPr>
              <w:t>University and Department</w:t>
            </w:r>
          </w:p>
        </w:tc>
        <w:tc>
          <w:tcPr>
            <w:tcW w:w="7228" w:type="dxa"/>
          </w:tcPr>
          <w:p w14:paraId="12785252" w14:textId="77777777" w:rsidR="001B294B" w:rsidRPr="00474559" w:rsidRDefault="001B294B" w:rsidP="003F5BFA">
            <w:pPr>
              <w:rPr>
                <w:rFonts w:ascii="Arial" w:hAnsi="Arial" w:cs="Arial"/>
              </w:rPr>
            </w:pPr>
          </w:p>
        </w:tc>
      </w:tr>
      <w:tr w:rsidR="001B294B" w:rsidRPr="00474559" w14:paraId="55559706" w14:textId="77777777" w:rsidTr="003F5BFA">
        <w:tc>
          <w:tcPr>
            <w:tcW w:w="2122" w:type="dxa"/>
          </w:tcPr>
          <w:p w14:paraId="2E30D10E" w14:textId="77777777" w:rsidR="001B294B" w:rsidRPr="00474559" w:rsidRDefault="001B294B" w:rsidP="003F5BFA">
            <w:pPr>
              <w:rPr>
                <w:rFonts w:ascii="Arial" w:hAnsi="Arial" w:cs="Arial"/>
              </w:rPr>
            </w:pPr>
            <w:r w:rsidRPr="00474559">
              <w:rPr>
                <w:rFonts w:ascii="Arial" w:hAnsi="Arial" w:cs="Arial"/>
              </w:rPr>
              <w:t>Supervisor(s)</w:t>
            </w:r>
          </w:p>
          <w:p w14:paraId="21D0CB52" w14:textId="77777777" w:rsidR="001B294B" w:rsidRPr="00474559" w:rsidRDefault="001B294B" w:rsidP="003F5BFA">
            <w:pPr>
              <w:rPr>
                <w:rFonts w:ascii="Arial" w:hAnsi="Arial" w:cs="Arial"/>
              </w:rPr>
            </w:pPr>
          </w:p>
        </w:tc>
        <w:tc>
          <w:tcPr>
            <w:tcW w:w="7228" w:type="dxa"/>
          </w:tcPr>
          <w:p w14:paraId="6214DC55" w14:textId="77777777" w:rsidR="001B294B" w:rsidRPr="00474559" w:rsidRDefault="001B294B" w:rsidP="003F5BFA">
            <w:pPr>
              <w:rPr>
                <w:rFonts w:ascii="Arial" w:hAnsi="Arial" w:cs="Arial"/>
              </w:rPr>
            </w:pPr>
          </w:p>
        </w:tc>
      </w:tr>
      <w:tr w:rsidR="001B294B" w:rsidRPr="00474559" w14:paraId="2A000BEB" w14:textId="77777777" w:rsidTr="003F5BFA">
        <w:tc>
          <w:tcPr>
            <w:tcW w:w="2122" w:type="dxa"/>
          </w:tcPr>
          <w:p w14:paraId="4F8F9B78" w14:textId="77777777" w:rsidR="001B294B" w:rsidRPr="00474559" w:rsidRDefault="001B294B" w:rsidP="003F5BFA">
            <w:pPr>
              <w:rPr>
                <w:rFonts w:ascii="Arial" w:hAnsi="Arial" w:cs="Arial"/>
              </w:rPr>
            </w:pPr>
            <w:r w:rsidRPr="00474559">
              <w:rPr>
                <w:rFonts w:ascii="Arial" w:hAnsi="Arial" w:cs="Arial"/>
              </w:rPr>
              <w:t xml:space="preserve">Expected Date of </w:t>
            </w:r>
          </w:p>
          <w:p w14:paraId="534C1FB6" w14:textId="77777777" w:rsidR="001B294B" w:rsidRPr="00474559" w:rsidRDefault="001B294B" w:rsidP="003F5BFA">
            <w:pPr>
              <w:rPr>
                <w:rFonts w:ascii="Arial" w:hAnsi="Arial" w:cs="Arial"/>
              </w:rPr>
            </w:pPr>
            <w:r w:rsidRPr="00474559">
              <w:rPr>
                <w:rFonts w:ascii="Arial" w:hAnsi="Arial" w:cs="Arial"/>
              </w:rPr>
              <w:t>Completion</w:t>
            </w:r>
          </w:p>
        </w:tc>
        <w:tc>
          <w:tcPr>
            <w:tcW w:w="7228" w:type="dxa"/>
          </w:tcPr>
          <w:p w14:paraId="2A697025" w14:textId="77777777" w:rsidR="001B294B" w:rsidRPr="00474559" w:rsidRDefault="001B294B" w:rsidP="003F5BFA">
            <w:pPr>
              <w:rPr>
                <w:rFonts w:ascii="Arial" w:hAnsi="Arial" w:cs="Arial"/>
              </w:rPr>
            </w:pPr>
          </w:p>
        </w:tc>
      </w:tr>
      <w:tr w:rsidR="001B294B" w:rsidRPr="00474559" w14:paraId="06E2BCAA" w14:textId="77777777" w:rsidTr="003F5BFA">
        <w:tc>
          <w:tcPr>
            <w:tcW w:w="2122" w:type="dxa"/>
          </w:tcPr>
          <w:p w14:paraId="5ED5ECFE" w14:textId="77777777" w:rsidR="001B294B" w:rsidRPr="00474559" w:rsidRDefault="001B294B" w:rsidP="003F5BFA">
            <w:pPr>
              <w:rPr>
                <w:rFonts w:ascii="Arial" w:hAnsi="Arial" w:cs="Arial"/>
              </w:rPr>
            </w:pPr>
            <w:r w:rsidRPr="00474559">
              <w:rPr>
                <w:rFonts w:ascii="Arial" w:hAnsi="Arial" w:cs="Arial"/>
              </w:rPr>
              <w:t>Applicant Signature</w:t>
            </w:r>
          </w:p>
        </w:tc>
        <w:tc>
          <w:tcPr>
            <w:tcW w:w="7228" w:type="dxa"/>
          </w:tcPr>
          <w:p w14:paraId="4FF1B612" w14:textId="77777777" w:rsidR="001B294B" w:rsidRPr="00474559" w:rsidRDefault="001B294B" w:rsidP="003F5BFA">
            <w:pPr>
              <w:rPr>
                <w:rFonts w:ascii="Arial" w:hAnsi="Arial" w:cs="Arial"/>
              </w:rPr>
            </w:pPr>
          </w:p>
        </w:tc>
      </w:tr>
    </w:tbl>
    <w:p w14:paraId="436C7D5B" w14:textId="77777777" w:rsidR="001B294B" w:rsidRPr="00474559" w:rsidRDefault="001B294B" w:rsidP="001B294B">
      <w:pPr>
        <w:rPr>
          <w:rFonts w:ascii="Arial" w:hAnsi="Arial" w:cs="Arial"/>
          <w:sz w:val="28"/>
          <w:szCs w:val="28"/>
        </w:rPr>
      </w:pPr>
      <w:r w:rsidRPr="00474559">
        <w:rPr>
          <w:rFonts w:ascii="Arial" w:hAnsi="Arial" w:cs="Arial"/>
          <w:sz w:val="28"/>
          <w:szCs w:val="28"/>
        </w:rPr>
        <w:t>OCS Student Research Grant Cover Page</w:t>
      </w:r>
    </w:p>
    <w:p w14:paraId="3411DD5B" w14:textId="77777777" w:rsidR="001B294B" w:rsidRPr="00474559" w:rsidRDefault="001B294B" w:rsidP="001B294B">
      <w:pPr>
        <w:rPr>
          <w:rFonts w:ascii="Arial" w:hAnsi="Arial" w:cs="Arial"/>
        </w:rPr>
      </w:pPr>
    </w:p>
    <w:p w14:paraId="2C65C8F9" w14:textId="77777777" w:rsidR="001B294B" w:rsidRPr="00474559" w:rsidRDefault="001B294B" w:rsidP="001B294B">
      <w:pPr>
        <w:rPr>
          <w:rFonts w:ascii="Arial" w:hAnsi="Arial" w:cs="Arial"/>
        </w:rPr>
      </w:pPr>
    </w:p>
    <w:tbl>
      <w:tblPr>
        <w:tblStyle w:val="TableGrid"/>
        <w:tblW w:w="0" w:type="auto"/>
        <w:tblLook w:val="04A0" w:firstRow="1" w:lastRow="0" w:firstColumn="1" w:lastColumn="0" w:noHBand="0" w:noVBand="1"/>
      </w:tblPr>
      <w:tblGrid>
        <w:gridCol w:w="6516"/>
        <w:gridCol w:w="2834"/>
      </w:tblGrid>
      <w:tr w:rsidR="001B294B" w:rsidRPr="00474559" w14:paraId="2290A168" w14:textId="77777777" w:rsidTr="003F5BFA">
        <w:trPr>
          <w:trHeight w:val="7962"/>
        </w:trPr>
        <w:tc>
          <w:tcPr>
            <w:tcW w:w="9350" w:type="dxa"/>
            <w:gridSpan w:val="2"/>
          </w:tcPr>
          <w:p w14:paraId="57DBB4EC" w14:textId="77777777" w:rsidR="001B294B" w:rsidRDefault="001B294B" w:rsidP="003F5BFA">
            <w:pPr>
              <w:rPr>
                <w:rFonts w:ascii="Arial" w:eastAsia="Arial" w:hAnsi="Arial" w:cs="Arial"/>
              </w:rPr>
            </w:pPr>
            <w:r>
              <w:rPr>
                <w:rFonts w:ascii="Arial" w:eastAsia="Arial" w:hAnsi="Arial" w:cs="Arial"/>
              </w:rPr>
              <w:t>Supervisors’ statement of support</w:t>
            </w:r>
          </w:p>
          <w:p w14:paraId="22B8B1FB" w14:textId="77777777" w:rsidR="001B294B" w:rsidRPr="00474559" w:rsidRDefault="001B294B" w:rsidP="003F5BFA">
            <w:pPr>
              <w:rPr>
                <w:rFonts w:ascii="Arial" w:hAnsi="Arial" w:cs="Arial"/>
              </w:rPr>
            </w:pPr>
            <w:r>
              <w:rPr>
                <w:rFonts w:ascii="Arial" w:eastAsia="Arial" w:hAnsi="Arial" w:cs="Arial"/>
                <w:i/>
                <w:iCs/>
                <w:color w:val="FF0000"/>
                <w:sz w:val="20"/>
                <w:szCs w:val="20"/>
              </w:rPr>
              <w:t>Please include a short ~</w:t>
            </w:r>
            <w:proofErr w:type="gramStart"/>
            <w:r>
              <w:rPr>
                <w:rFonts w:ascii="Arial" w:eastAsia="Arial" w:hAnsi="Arial" w:cs="Arial"/>
                <w:i/>
                <w:iCs/>
                <w:color w:val="FF0000"/>
                <w:sz w:val="20"/>
                <w:szCs w:val="20"/>
              </w:rPr>
              <w:t>200 word</w:t>
            </w:r>
            <w:proofErr w:type="gramEnd"/>
            <w:r>
              <w:rPr>
                <w:rFonts w:ascii="Arial" w:eastAsia="Arial" w:hAnsi="Arial" w:cs="Arial"/>
                <w:i/>
                <w:iCs/>
                <w:color w:val="FF0000"/>
                <w:sz w:val="20"/>
                <w:szCs w:val="20"/>
              </w:rPr>
              <w:t xml:space="preserve"> statement verifying that the project has been represented accurately and that the Institution is prepared to administer the award.</w:t>
            </w:r>
          </w:p>
        </w:tc>
      </w:tr>
      <w:tr w:rsidR="001B294B" w:rsidRPr="00474559" w14:paraId="015F020B" w14:textId="77777777" w:rsidTr="003F5BFA">
        <w:trPr>
          <w:trHeight w:val="568"/>
        </w:trPr>
        <w:tc>
          <w:tcPr>
            <w:tcW w:w="6516" w:type="dxa"/>
          </w:tcPr>
          <w:p w14:paraId="218CE79A" w14:textId="77777777" w:rsidR="001B294B" w:rsidRPr="00474559" w:rsidRDefault="001B294B" w:rsidP="003F5BFA">
            <w:pPr>
              <w:rPr>
                <w:rFonts w:ascii="Arial" w:hAnsi="Arial" w:cs="Arial"/>
              </w:rPr>
            </w:pPr>
            <w:r>
              <w:rPr>
                <w:rFonts w:ascii="Arial" w:hAnsi="Arial" w:cs="Arial"/>
              </w:rPr>
              <w:t>Supervisor Signature:</w:t>
            </w:r>
          </w:p>
        </w:tc>
        <w:tc>
          <w:tcPr>
            <w:tcW w:w="2834" w:type="dxa"/>
          </w:tcPr>
          <w:p w14:paraId="359DCA19" w14:textId="77777777" w:rsidR="001B294B" w:rsidRPr="00474559" w:rsidRDefault="001B294B" w:rsidP="003F5BFA">
            <w:pPr>
              <w:rPr>
                <w:rFonts w:ascii="Arial" w:hAnsi="Arial" w:cs="Arial"/>
              </w:rPr>
            </w:pPr>
            <w:r>
              <w:rPr>
                <w:rFonts w:ascii="Arial" w:hAnsi="Arial" w:cs="Arial"/>
              </w:rPr>
              <w:t>Date:</w:t>
            </w:r>
          </w:p>
        </w:tc>
      </w:tr>
    </w:tbl>
    <w:p w14:paraId="00000049" w14:textId="79C416C6" w:rsidR="0094247D" w:rsidRDefault="0094247D" w:rsidP="001B294B">
      <w:pPr>
        <w:spacing w:before="280" w:after="280"/>
        <w:jc w:val="both"/>
        <w:rPr>
          <w:rFonts w:ascii="Arial" w:eastAsia="Arial" w:hAnsi="Arial" w:cs="Arial"/>
        </w:rPr>
      </w:pPr>
    </w:p>
    <w:sectPr w:rsidR="0094247D">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5257" w14:textId="77777777" w:rsidR="006D5CDA" w:rsidRDefault="006D5CDA">
      <w:r>
        <w:separator/>
      </w:r>
    </w:p>
  </w:endnote>
  <w:endnote w:type="continuationSeparator" w:id="0">
    <w:p w14:paraId="4F5B5654" w14:textId="77777777" w:rsidR="006D5CDA" w:rsidRDefault="006D5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DF2A21F-1CAE-4103-861B-6AD60DF2D71F}"/>
  </w:font>
  <w:font w:name="Georgia">
    <w:panose1 w:val="02040502050405020303"/>
    <w:charset w:val="00"/>
    <w:family w:val="roman"/>
    <w:pitch w:val="variable"/>
    <w:sig w:usb0="00000287" w:usb1="00000000" w:usb2="00000000" w:usb3="00000000" w:csb0="0000009F" w:csb1="00000000"/>
    <w:embedItalic r:id="rId2" w:fontKey="{B90ECC4A-C3F1-443A-9C43-D439D7C5D992}"/>
  </w:font>
  <w:font w:name="Calibri">
    <w:panose1 w:val="020F0502020204030204"/>
    <w:charset w:val="00"/>
    <w:family w:val="swiss"/>
    <w:pitch w:val="variable"/>
    <w:sig w:usb0="E4002EFF" w:usb1="C000247B" w:usb2="00000009" w:usb3="00000000" w:csb0="000001FF" w:csb1="00000000"/>
    <w:embedRegular r:id="rId3" w:fontKey="{482F9BAB-A8E6-4828-9703-9C06F7989C1A}"/>
  </w:font>
  <w:font w:name="Verdana">
    <w:panose1 w:val="020B0604030504040204"/>
    <w:charset w:val="00"/>
    <w:family w:val="swiss"/>
    <w:pitch w:val="variable"/>
    <w:sig w:usb0="A00006FF" w:usb1="4000205B" w:usb2="00000010" w:usb3="00000000" w:csb0="0000019F" w:csb1="00000000"/>
    <w:embedRegular r:id="rId4" w:fontKey="{6983B4B7-E824-44E3-9232-83EAC4616995}"/>
  </w:font>
  <w:font w:name="Cambria">
    <w:panose1 w:val="02040503050406030204"/>
    <w:charset w:val="00"/>
    <w:family w:val="roman"/>
    <w:pitch w:val="variable"/>
    <w:sig w:usb0="E00006FF" w:usb1="420024FF" w:usb2="02000000" w:usb3="00000000" w:csb0="0000019F" w:csb1="00000000"/>
    <w:embedRegular r:id="rId5" w:fontKey="{F0899906-72C5-45DD-9B98-8B1C1EDE9A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77777777" w:rsidR="0094247D" w:rsidRDefault="009424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D" w14:textId="77777777" w:rsidR="0094247D" w:rsidRDefault="00000000">
    <w:r>
      <w:rPr>
        <w:rFonts w:ascii="Arial" w:eastAsia="Arial" w:hAnsi="Arial" w:cs="Arial"/>
        <w:b/>
        <w:bCs/>
        <w:sz w:val="20"/>
        <w:szCs w:val="20"/>
      </w:rPr>
      <w:t xml:space="preserve"> </w:t>
    </w:r>
    <w:r>
      <w:rPr>
        <w:rFonts w:ascii="Arial" w:eastAsia="Arial" w:hAnsi="Arial" w:cs="Arial"/>
        <w:sz w:val="20"/>
        <w:szCs w:val="20"/>
      </w:rPr>
      <w:t>The Oceania region includes</w:t>
    </w:r>
    <w:r>
      <w:rPr>
        <w:rFonts w:ascii="Arial" w:eastAsia="Arial" w:hAnsi="Arial" w:cs="Arial"/>
        <w:b/>
        <w:bCs/>
        <w:sz w:val="20"/>
        <w:szCs w:val="20"/>
      </w:rPr>
      <w:t xml:space="preserve"> </w:t>
    </w:r>
    <w:r>
      <w:rPr>
        <w:rFonts w:ascii="Arial" w:eastAsia="Arial" w:hAnsi="Arial" w:cs="Arial"/>
        <w:sz w:val="20"/>
        <w:szCs w:val="20"/>
      </w:rPr>
      <w:t>Australia, New Zealand, Papua New Guinea and the Pacific Islands (American Samoa, Cook Islands, Federated States of Micronesia, Fiji, French Polynesia, Guam, Kiribati, Marshall Islands, Nauru, New Caledonia, Niue, Northern Mariana Islands, Palau, Pitcairn Islands, Samoa, Solomon Islands, Tokelau, Tonga, Tuvalu, Vanuatu and Wallis and Futuna Islands)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AD8E" w14:textId="77777777" w:rsidR="006D5CDA" w:rsidRDefault="006D5CDA">
      <w:r>
        <w:separator/>
      </w:r>
    </w:p>
  </w:footnote>
  <w:footnote w:type="continuationSeparator" w:id="0">
    <w:p w14:paraId="39FBA465" w14:textId="77777777" w:rsidR="006D5CDA" w:rsidRDefault="006D5CDA">
      <w:r>
        <w:continuationSeparator/>
      </w:r>
    </w:p>
  </w:footnote>
  <w:footnote w:id="1">
    <w:p w14:paraId="0000004A" w14:textId="77777777" w:rsidR="0094247D" w:rsidRDefault="00000000">
      <w:pPr>
        <w:pBdr>
          <w:top w:val="nil"/>
          <w:left w:val="nil"/>
          <w:bottom w:val="nil"/>
          <w:right w:val="nil"/>
          <w:between w:val="nil"/>
        </w:pBdr>
        <w:rPr>
          <w:rFonts w:ascii="Arial" w:eastAsia="Arial" w:hAnsi="Arial" w:cs="Arial"/>
          <w:color w:val="000000"/>
          <w:sz w:val="20"/>
          <w:szCs w:val="20"/>
        </w:rPr>
      </w:pPr>
      <w:r>
        <w:rPr>
          <w:rStyle w:val="FootnoteReferenc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C" w14:textId="77777777" w:rsidR="0094247D" w:rsidRDefault="009424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0BE7"/>
    <w:multiLevelType w:val="multilevel"/>
    <w:tmpl w:val="AB3E0534"/>
    <w:lvl w:ilvl="0">
      <w:start w:val="1"/>
      <w:numFmt w:val="decimal"/>
      <w:pStyle w:val="TOC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6C25DB9"/>
    <w:multiLevelType w:val="multilevel"/>
    <w:tmpl w:val="B6A2E8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917976724">
    <w:abstractNumId w:val="0"/>
  </w:num>
  <w:num w:numId="2" w16cid:durableId="97069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47D"/>
    <w:rsid w:val="001B294B"/>
    <w:rsid w:val="006D5CDA"/>
    <w:rsid w:val="0094247D"/>
    <w:rsid w:val="00CA3294"/>
    <w:rsid w:val="00FA5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AA43"/>
  <w15:docId w15:val="{1C4F9476-3387-428A-9A2B-0DA8AFA55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TOC1">
    <w:name w:val="toc 1"/>
    <w:basedOn w:val="Normal"/>
    <w:next w:val="Normal"/>
    <w:pPr>
      <w:numPr>
        <w:numId w:val="1"/>
      </w:numPr>
      <w:tabs>
        <w:tab w:val="num" w:pos="360"/>
      </w:tabs>
      <w:suppressAutoHyphens/>
      <w:spacing w:line="1" w:lineRule="atLeast"/>
      <w:ind w:leftChars="-1" w:left="360" w:hangingChars="1" w:hanging="1"/>
      <w:textDirection w:val="btLr"/>
      <w:textAlignment w:val="top"/>
      <w:outlineLvl w:val="0"/>
    </w:pPr>
    <w:rPr>
      <w:position w:val="-1"/>
      <w:lang w:val="en-AU" w:eastAsia="zh-CN"/>
    </w:rPr>
  </w:style>
  <w:style w:type="character" w:styleId="Hyperlink">
    <w:name w:val="Hyperlink"/>
    <w:rPr>
      <w:color w:val="000080"/>
      <w:w w:val="100"/>
      <w:position w:val="-1"/>
      <w:u w:val="single"/>
      <w:effect w:val="none"/>
      <w:vertAlign w:val="baseline"/>
      <w:cs w:val="0"/>
      <w:em w:val="none"/>
    </w:rPr>
  </w:style>
  <w:style w:type="paragraph" w:customStyle="1" w:styleId="acrstext">
    <w:name w:val="acrstext"/>
    <w:basedOn w:val="Normal"/>
    <w:pPr>
      <w:suppressAutoHyphens/>
      <w:spacing w:before="100" w:beforeAutospacing="1" w:after="100" w:afterAutospacing="1" w:line="1" w:lineRule="atLeast"/>
      <w:ind w:leftChars="-1" w:left="-1" w:hangingChars="1" w:hanging="1"/>
      <w:textDirection w:val="btLr"/>
      <w:textAlignment w:val="top"/>
      <w:outlineLvl w:val="0"/>
    </w:pPr>
    <w:rPr>
      <w:rFonts w:ascii="Arial" w:hAnsi="Arial" w:cs="Arial"/>
      <w:color w:val="000000"/>
      <w:position w:val="-1"/>
      <w:sz w:val="20"/>
      <w:szCs w:val="20"/>
      <w:lang w:val="en-US" w:eastAsia="zh-CN"/>
    </w:rPr>
  </w:style>
  <w:style w:type="paragraph" w:customStyle="1" w:styleId="confheading">
    <w:name w:val="confheading"/>
    <w:basedOn w:val="Normal"/>
    <w:pPr>
      <w:suppressAutoHyphens/>
      <w:spacing w:before="100" w:beforeAutospacing="1" w:after="100" w:afterAutospacing="1" w:line="1" w:lineRule="atLeast"/>
      <w:ind w:leftChars="-1" w:left="-1" w:hangingChars="1" w:hanging="1"/>
      <w:textDirection w:val="btLr"/>
      <w:textAlignment w:val="top"/>
      <w:outlineLvl w:val="0"/>
    </w:pPr>
    <w:rPr>
      <w:rFonts w:ascii="Arial" w:hAnsi="Arial" w:cs="Arial"/>
      <w:b/>
      <w:bCs/>
      <w:color w:val="000080"/>
      <w:position w:val="-1"/>
      <w:sz w:val="29"/>
      <w:szCs w:val="29"/>
      <w:lang w:val="en-US" w:eastAsia="zh-CN"/>
    </w:rPr>
  </w:style>
  <w:style w:type="character" w:customStyle="1" w:styleId="confheading1">
    <w:name w:val="confheading1"/>
    <w:rPr>
      <w:rFonts w:ascii="Arial" w:hAnsi="Arial" w:cs="Arial" w:hint="default"/>
      <w:b/>
      <w:bCs/>
      <w:color w:val="000080"/>
      <w:w w:val="100"/>
      <w:position w:val="-1"/>
      <w:sz w:val="29"/>
      <w:szCs w:val="29"/>
      <w:effect w:val="none"/>
      <w:vertAlign w:val="baseline"/>
      <w:cs w:val="0"/>
      <w:em w:val="none"/>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en-US" w:eastAsia="zh-CN"/>
    </w:rPr>
  </w:style>
  <w:style w:type="character" w:customStyle="1" w:styleId="subheading1">
    <w:name w:val="subheading1"/>
    <w:rPr>
      <w:rFonts w:ascii="Arial" w:hAnsi="Arial" w:cs="Arial" w:hint="default"/>
      <w:b/>
      <w:bCs/>
      <w:color w:val="000080"/>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spacing w:line="1" w:lineRule="atLeast"/>
      <w:ind w:leftChars="-1" w:left="-1" w:hangingChars="1" w:hanging="1"/>
      <w:textDirection w:val="btLr"/>
      <w:textAlignment w:val="top"/>
      <w:outlineLvl w:val="0"/>
    </w:pPr>
    <w:rPr>
      <w:position w:val="-1"/>
      <w:sz w:val="20"/>
      <w:szCs w:val="20"/>
      <w:lang w:val="en-US" w:eastAsia="zh-CN"/>
    </w:rPr>
  </w:style>
  <w:style w:type="paragraph" w:styleId="CommentSubject">
    <w:name w:val="annotation subject"/>
    <w:basedOn w:val="CommentText"/>
    <w:next w:val="CommentText"/>
    <w:rPr>
      <w:b/>
      <w:bC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eastAsia="zh-CN"/>
    </w:rPr>
  </w:style>
  <w:style w:type="paragraph" w:styleId="FootnoteText">
    <w:name w:val="footnote text"/>
    <w:basedOn w:val="Normal"/>
    <w:pPr>
      <w:suppressAutoHyphens/>
      <w:spacing w:line="1" w:lineRule="atLeast"/>
      <w:ind w:leftChars="-1" w:left="-1" w:hangingChars="1" w:hanging="1"/>
      <w:textDirection w:val="btLr"/>
      <w:textAlignment w:val="top"/>
      <w:outlineLvl w:val="0"/>
    </w:pPr>
    <w:rPr>
      <w:position w:val="-1"/>
      <w:sz w:val="20"/>
      <w:szCs w:val="20"/>
      <w:lang w:val="en-US" w:eastAsia="zh-CN"/>
    </w:rPr>
  </w:style>
  <w:style w:type="character" w:styleId="FootnoteReference">
    <w:name w:val="footnote reference"/>
    <w:rPr>
      <w:w w:val="100"/>
      <w:position w:val="-1"/>
      <w:effect w:val="none"/>
      <w:vertAlign w:val="superscript"/>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customStyle="1" w:styleId="UnresolvedMention1">
    <w:name w:val="Unresolved Mention1"/>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styleId="TableGrid">
    <w:name w:val="Table Grid"/>
    <w:basedOn w:val="TableNormal"/>
    <w:uiPriority w:val="39"/>
    <w:rsid w:val="00FA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Zi/Oi3aY/Q7mozWahuZyjYNq2A==">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the Sunshine Coast</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Chin</dc:creator>
  <cp:lastModifiedBy>Jess Blakeway</cp:lastModifiedBy>
  <cp:revision>2</cp:revision>
  <dcterms:created xsi:type="dcterms:W3CDTF">2025-07-20T12:35:00Z</dcterms:created>
  <dcterms:modified xsi:type="dcterms:W3CDTF">2026-08-26T00:31:00Z</dcterms:modified>
</cp:coreProperties>
</file>